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02" w:rsidRDefault="00D35402" w:rsidP="00FC70A0">
      <w:pPr>
        <w:spacing w:before="71" w:line="230" w:lineRule="auto"/>
        <w:rPr>
          <w:sz w:val="20"/>
        </w:rPr>
        <w:sectPr w:rsidR="00D35402">
          <w:headerReference w:type="default" r:id="rId6"/>
          <w:type w:val="continuous"/>
          <w:pgSz w:w="12240" w:h="15840"/>
          <w:pgMar w:top="640" w:right="1320" w:bottom="280" w:left="1340" w:header="720" w:footer="720" w:gutter="0"/>
          <w:cols w:num="2" w:space="720" w:equalWidth="0">
            <w:col w:w="3182" w:space="5120"/>
            <w:col w:w="1278"/>
          </w:cols>
        </w:sectPr>
      </w:pPr>
      <w:bookmarkStart w:id="0" w:name="_GoBack"/>
      <w:bookmarkEnd w:id="0"/>
    </w:p>
    <w:p w:rsidR="00D35402" w:rsidRDefault="00510067" w:rsidP="00FC70A0">
      <w:pPr>
        <w:spacing w:before="92"/>
        <w:rPr>
          <w:b/>
          <w:i/>
          <w:sz w:val="24"/>
        </w:rPr>
      </w:pPr>
      <w:r>
        <w:rPr>
          <w:rFonts w:ascii="Arial"/>
          <w:b/>
          <w:sz w:val="24"/>
        </w:rPr>
        <w:t xml:space="preserve">"Fear" by Raymond Carver from </w:t>
      </w:r>
      <w:r>
        <w:rPr>
          <w:b/>
          <w:i/>
          <w:sz w:val="24"/>
        </w:rPr>
        <w:t>All of Us</w:t>
      </w:r>
    </w:p>
    <w:p w:rsidR="00D35402" w:rsidRDefault="00D35402">
      <w:pPr>
        <w:pStyle w:val="BodyText"/>
        <w:spacing w:before="0"/>
        <w:ind w:left="0"/>
        <w:rPr>
          <w:b/>
          <w:i/>
          <w:sz w:val="28"/>
        </w:rPr>
      </w:pPr>
    </w:p>
    <w:p w:rsidR="00D35402" w:rsidRDefault="00510067">
      <w:pPr>
        <w:pStyle w:val="BodyText"/>
        <w:spacing w:before="242" w:line="412" w:lineRule="auto"/>
        <w:ind w:right="4715"/>
      </w:pPr>
      <w:r>
        <w:t>Fear of seeing a police car pull into the drive. Fear of falling asleep at night.</w:t>
      </w:r>
    </w:p>
    <w:p w:rsidR="00D35402" w:rsidRDefault="00510067">
      <w:pPr>
        <w:pStyle w:val="BodyText"/>
        <w:spacing w:line="412" w:lineRule="auto"/>
        <w:ind w:right="7000"/>
      </w:pPr>
      <w:r>
        <w:t>Fear of not falling asleep. Fear of the past rising up.</w:t>
      </w:r>
    </w:p>
    <w:p w:rsidR="00D35402" w:rsidRDefault="00510067">
      <w:pPr>
        <w:pStyle w:val="BodyText"/>
      </w:pPr>
      <w:r>
        <w:t>Fear of the present taking flight.</w:t>
      </w:r>
    </w:p>
    <w:p w:rsidR="00D35402" w:rsidRDefault="00510067">
      <w:pPr>
        <w:pStyle w:val="BodyText"/>
        <w:spacing w:before="200" w:line="412" w:lineRule="auto"/>
        <w:ind w:right="4095"/>
      </w:pPr>
      <w:r>
        <w:t>Fear of the telephone that rings in the dead of night. Fear of electrical storms.</w:t>
      </w:r>
    </w:p>
    <w:p w:rsidR="00D35402" w:rsidRDefault="00510067">
      <w:pPr>
        <w:pStyle w:val="BodyText"/>
        <w:spacing w:before="2" w:line="412" w:lineRule="auto"/>
        <w:ind w:right="3935"/>
      </w:pPr>
      <w:r>
        <w:t>Fear of the cleaning woman who has a spot on her cheek! Fear of dogs I've been told won't bite.</w:t>
      </w:r>
    </w:p>
    <w:p w:rsidR="00D35402" w:rsidRDefault="00510067">
      <w:pPr>
        <w:pStyle w:val="BodyText"/>
      </w:pPr>
      <w:r>
        <w:t>Fear of anxiety!</w:t>
      </w:r>
    </w:p>
    <w:p w:rsidR="00D35402" w:rsidRDefault="00510067">
      <w:pPr>
        <w:pStyle w:val="BodyText"/>
        <w:spacing w:before="200" w:line="412" w:lineRule="auto"/>
        <w:ind w:right="4095"/>
      </w:pPr>
      <w:r>
        <w:t>Fear of having to identify</w:t>
      </w:r>
      <w:r>
        <w:t xml:space="preserve"> the body of a dead friend. Fear of running out of money.</w:t>
      </w:r>
    </w:p>
    <w:p w:rsidR="00D35402" w:rsidRDefault="00510067">
      <w:pPr>
        <w:pStyle w:val="BodyText"/>
        <w:spacing w:line="412" w:lineRule="auto"/>
        <w:ind w:right="3594"/>
      </w:pPr>
      <w:r>
        <w:t>Fear of having too much, though people will not believe this. Fear of psychological profiles.</w:t>
      </w:r>
    </w:p>
    <w:p w:rsidR="00D35402" w:rsidRDefault="00510067">
      <w:pPr>
        <w:pStyle w:val="BodyText"/>
        <w:spacing w:before="2" w:line="412" w:lineRule="auto"/>
        <w:ind w:right="3594"/>
      </w:pPr>
      <w:r>
        <w:t>Fear of being late and fear of arriving before anyone else. Fear of my children's handwriting on envelop</w:t>
      </w:r>
      <w:r>
        <w:t>es.</w:t>
      </w:r>
    </w:p>
    <w:p w:rsidR="00D35402" w:rsidRDefault="00510067">
      <w:pPr>
        <w:pStyle w:val="BodyText"/>
      </w:pPr>
      <w:r>
        <w:t>Fear they'll die before I do, and I'll feel guilty.</w:t>
      </w:r>
    </w:p>
    <w:p w:rsidR="00D35402" w:rsidRDefault="00510067">
      <w:pPr>
        <w:pStyle w:val="BodyText"/>
        <w:spacing w:before="200" w:line="412" w:lineRule="auto"/>
        <w:ind w:right="3361"/>
      </w:pPr>
      <w:r>
        <w:t>Fear of having to live with my mother in her old age, and mine. Fear of confusion.</w:t>
      </w:r>
    </w:p>
    <w:p w:rsidR="00D35402" w:rsidRDefault="00510067">
      <w:pPr>
        <w:pStyle w:val="BodyText"/>
        <w:spacing w:line="412" w:lineRule="auto"/>
        <w:ind w:right="5374"/>
      </w:pPr>
      <w:r>
        <w:t>Fear this day will end on an unhappy note. Fear of waking up to find you gone.</w:t>
      </w:r>
    </w:p>
    <w:p w:rsidR="00D35402" w:rsidRDefault="00510067">
      <w:pPr>
        <w:pStyle w:val="BodyText"/>
        <w:spacing w:before="2" w:line="412" w:lineRule="auto"/>
        <w:ind w:right="4471"/>
      </w:pPr>
      <w:r>
        <w:rPr>
          <w:spacing w:val="-5"/>
        </w:rPr>
        <w:t xml:space="preserve">Fear </w:t>
      </w:r>
      <w:r>
        <w:t xml:space="preserve">of not loving and fear of not loving enough. </w:t>
      </w:r>
      <w:r>
        <w:rPr>
          <w:spacing w:val="-5"/>
        </w:rPr>
        <w:t xml:space="preserve">Fear </w:t>
      </w:r>
      <w:r>
        <w:t xml:space="preserve">that what I </w:t>
      </w:r>
      <w:r>
        <w:rPr>
          <w:spacing w:val="-4"/>
        </w:rPr>
        <w:t xml:space="preserve">love </w:t>
      </w:r>
      <w:r>
        <w:t xml:space="preserve">will </w:t>
      </w:r>
      <w:r>
        <w:rPr>
          <w:spacing w:val="-4"/>
        </w:rPr>
        <w:t xml:space="preserve">prove </w:t>
      </w:r>
      <w:r>
        <w:t>lethal to those I</w:t>
      </w:r>
      <w:r>
        <w:rPr>
          <w:spacing w:val="-28"/>
        </w:rPr>
        <w:t xml:space="preserve"> </w:t>
      </w:r>
      <w:r>
        <w:rPr>
          <w:spacing w:val="-4"/>
        </w:rPr>
        <w:t xml:space="preserve">love. </w:t>
      </w:r>
      <w:r>
        <w:rPr>
          <w:spacing w:val="-5"/>
        </w:rPr>
        <w:t xml:space="preserve">Fear </w:t>
      </w:r>
      <w:r>
        <w:t>of</w:t>
      </w:r>
      <w:r>
        <w:rPr>
          <w:spacing w:val="38"/>
        </w:rPr>
        <w:t xml:space="preserve"> </w:t>
      </w:r>
      <w:r>
        <w:t>death.</w:t>
      </w:r>
    </w:p>
    <w:p w:rsidR="00D35402" w:rsidRDefault="00510067">
      <w:pPr>
        <w:pStyle w:val="BodyText"/>
        <w:spacing w:before="4" w:line="412" w:lineRule="auto"/>
        <w:ind w:right="7000"/>
      </w:pPr>
      <w:r>
        <w:rPr>
          <w:spacing w:val="-5"/>
        </w:rPr>
        <w:t xml:space="preserve">Fear </w:t>
      </w:r>
      <w:r>
        <w:t xml:space="preserve">of living too </w:t>
      </w:r>
      <w:r>
        <w:rPr>
          <w:spacing w:val="-8"/>
        </w:rPr>
        <w:t xml:space="preserve">long. </w:t>
      </w:r>
      <w:r>
        <w:rPr>
          <w:spacing w:val="-5"/>
        </w:rPr>
        <w:t xml:space="preserve">Fear </w:t>
      </w:r>
      <w:r>
        <w:t>of</w:t>
      </w:r>
      <w:r>
        <w:rPr>
          <w:spacing w:val="40"/>
        </w:rPr>
        <w:t xml:space="preserve"> </w:t>
      </w:r>
      <w:r>
        <w:t>death.</w:t>
      </w:r>
    </w:p>
    <w:p w:rsidR="00D35402" w:rsidRDefault="00510067">
      <w:pPr>
        <w:pStyle w:val="BodyText"/>
      </w:pPr>
      <w:r>
        <w:t>I've said that.</w:t>
      </w:r>
    </w:p>
    <w:sectPr w:rsidR="00D35402">
      <w:type w:val="continuous"/>
      <w:pgSz w:w="12240" w:h="15840"/>
      <w:pgMar w:top="6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067" w:rsidRDefault="00510067" w:rsidP="00FC70A0">
      <w:r>
        <w:separator/>
      </w:r>
    </w:p>
  </w:endnote>
  <w:endnote w:type="continuationSeparator" w:id="0">
    <w:p w:rsidR="00510067" w:rsidRDefault="00510067" w:rsidP="00FC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067" w:rsidRDefault="00510067" w:rsidP="00FC70A0">
      <w:r>
        <w:separator/>
      </w:r>
    </w:p>
  </w:footnote>
  <w:footnote w:type="continuationSeparator" w:id="0">
    <w:p w:rsidR="00510067" w:rsidRDefault="00510067" w:rsidP="00FC7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91"/>
      <w:gridCol w:w="1589"/>
    </w:tblGrid>
    <w:tr w:rsidR="00FC70A0" w:rsidTr="00FC70A0">
      <w:trPr>
        <w:trHeight w:val="288"/>
      </w:trPr>
      <w:sdt>
        <w:sdtPr>
          <w:rPr>
            <w:rFonts w:asciiTheme="minorHAnsi" w:eastAsiaTheme="majorEastAsia" w:hAnsiTheme="minorHAnsi" w:cstheme="minorHAnsi"/>
            <w:b/>
            <w:sz w:val="36"/>
            <w:szCs w:val="36"/>
          </w:rPr>
          <w:alias w:val="Title"/>
          <w:id w:val="77761602"/>
          <w:placeholder>
            <w:docPart w:val="C476D2046A0C4873AAC0D443E1939E8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195" w:type="dxa"/>
            </w:tcPr>
            <w:p w:rsidR="00FC70A0" w:rsidRPr="00FC70A0" w:rsidRDefault="00FC70A0" w:rsidP="00FC70A0">
              <w:pPr>
                <w:pStyle w:val="Header"/>
                <w:jc w:val="right"/>
                <w:rPr>
                  <w:rFonts w:asciiTheme="minorHAnsi" w:eastAsiaTheme="majorEastAsia" w:hAnsiTheme="minorHAnsi" w:cstheme="minorHAnsi"/>
                  <w:b/>
                  <w:sz w:val="36"/>
                  <w:szCs w:val="36"/>
                </w:rPr>
              </w:pPr>
              <w:r w:rsidRPr="00FC70A0">
                <w:rPr>
                  <w:rFonts w:asciiTheme="minorHAnsi" w:eastAsiaTheme="majorEastAsia" w:hAnsiTheme="minorHAnsi" w:cstheme="minorHAnsi"/>
                  <w:b/>
                  <w:sz w:val="36"/>
                  <w:szCs w:val="36"/>
                </w:rPr>
                <w:t>The Social Experience</w:t>
              </w:r>
            </w:p>
          </w:tc>
        </w:sdtContent>
      </w:sdt>
      <w:sdt>
        <w:sdtPr>
          <w:rPr>
            <w:rFonts w:asciiTheme="minorHAnsi" w:eastAsiaTheme="majorEastAsia" w:hAnsiTheme="minorHAnsi" w:cstheme="minorHAns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29EDDB46849E4D958212E20E6015BB8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>
          <w:rPr>
            <w:rFonts w:eastAsia="Times New Roman"/>
            <w:b w:val="0"/>
            <w:bCs w:val="0"/>
            <w:color w:val="auto"/>
            <w:sz w:val="22"/>
            <w:szCs w:val="22"/>
          </w:rPr>
        </w:sdtEndPr>
        <w:sdtContent>
          <w:tc>
            <w:tcPr>
              <w:tcW w:w="1615" w:type="dxa"/>
            </w:tcPr>
            <w:p w:rsidR="00FC70A0" w:rsidRPr="00FC70A0" w:rsidRDefault="00FC70A0" w:rsidP="00FC70A0">
              <w:pPr>
                <w:pStyle w:val="Header"/>
                <w:rPr>
                  <w:rFonts w:asciiTheme="minorHAnsi" w:eastAsiaTheme="majorEastAsia" w:hAnsiTheme="minorHAnsi" w:cstheme="minorHAns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FC70A0">
                <w:rPr>
                  <w:rFonts w:asciiTheme="minorHAnsi" w:eastAsiaTheme="majorEastAsia" w:hAnsiTheme="minorHAnsi" w:cstheme="minorHAnsi"/>
                  <w:b/>
                  <w:bCs/>
                  <w:color w:val="4F81BD" w:themeColor="accent1"/>
                  <w:sz w:val="36"/>
                  <w:szCs w:val="36"/>
                </w:rPr>
                <w:t>ELA 30B</w:t>
              </w:r>
            </w:p>
          </w:tc>
        </w:sdtContent>
      </w:sdt>
    </w:tr>
  </w:tbl>
  <w:p w:rsidR="00FC70A0" w:rsidRDefault="00FC7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02"/>
    <w:rsid w:val="00510067"/>
    <w:rsid w:val="00D35402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541B"/>
  <w15:docId w15:val="{A5C98572-160A-4C2F-A92F-E3527B90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7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0A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C7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0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76D2046A0C4873AAC0D443E1939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4FEF-74F4-4F4E-A449-86B57418151A}"/>
      </w:docPartPr>
      <w:docPartBody>
        <w:p w:rsidR="00000000" w:rsidRDefault="00127A5E" w:rsidP="00127A5E">
          <w:pPr>
            <w:pStyle w:val="C476D2046A0C4873AAC0D443E1939E8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9EDDB46849E4D958212E20E6015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750FE-AF91-4D32-9065-68C2D7E2C08A}"/>
      </w:docPartPr>
      <w:docPartBody>
        <w:p w:rsidR="00000000" w:rsidRDefault="00127A5E" w:rsidP="00127A5E">
          <w:pPr>
            <w:pStyle w:val="29EDDB46849E4D958212E20E6015BB8B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5E"/>
    <w:rsid w:val="00127A5E"/>
    <w:rsid w:val="003B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76D2046A0C4873AAC0D443E1939E89">
    <w:name w:val="C476D2046A0C4873AAC0D443E1939E89"/>
    <w:rsid w:val="00127A5E"/>
  </w:style>
  <w:style w:type="paragraph" w:customStyle="1" w:styleId="29EDDB46849E4D958212E20E6015BB8B">
    <w:name w:val="29EDDB46849E4D958212E20E6015BB8B"/>
    <w:rsid w:val="00127A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Social Experience</dc:title>
  <dc:creator>Melissa Lock</dc:creator>
  <cp:lastModifiedBy>Melissa Lock</cp:lastModifiedBy>
  <cp:revision>2</cp:revision>
  <dcterms:created xsi:type="dcterms:W3CDTF">2019-01-22T20:53:00Z</dcterms:created>
  <dcterms:modified xsi:type="dcterms:W3CDTF">2019-01-22T20:53:00Z</dcterms:modified>
</cp:coreProperties>
</file>