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8E" w:rsidRDefault="00C37A8E" w:rsidP="00C37A8E">
      <w:pPr>
        <w:rPr>
          <w:u w:val="single"/>
        </w:rPr>
      </w:pPr>
      <w:r>
        <w:rPr>
          <w:u w:val="single"/>
        </w:rPr>
        <w:t>_____________________________________</w:t>
      </w:r>
      <w:r w:rsidRPr="008F52E6">
        <w:rPr>
          <w:u w:val="single"/>
        </w:rPr>
        <w:t xml:space="preserve">Anticipation Guide for </w:t>
      </w:r>
      <w:r>
        <w:rPr>
          <w:u w:val="single"/>
        </w:rPr>
        <w:t xml:space="preserve">William Golding’s </w:t>
      </w:r>
      <w:r w:rsidRPr="00974D47">
        <w:rPr>
          <w:i/>
          <w:iCs/>
          <w:u w:val="single"/>
        </w:rPr>
        <w:t>Lord of the Flies</w:t>
      </w:r>
    </w:p>
    <w:p w:rsidR="00C37A8E" w:rsidRDefault="00C37A8E" w:rsidP="00C37A8E">
      <w:pPr>
        <w:rPr>
          <w:u w:val="single"/>
        </w:rPr>
      </w:pPr>
    </w:p>
    <w:p w:rsidR="00C37A8E" w:rsidRDefault="00C37A8E" w:rsidP="00C37A8E">
      <w:pPr>
        <w:rPr>
          <w:u w:val="single"/>
        </w:rPr>
      </w:pPr>
      <w:r>
        <w:rPr>
          <w:u w:val="single"/>
        </w:rPr>
        <w:t>CR30B.1</w:t>
      </w:r>
    </w:p>
    <w:p w:rsidR="00C37A8E" w:rsidRDefault="00C37A8E" w:rsidP="00C37A8E">
      <w:pPr>
        <w:rPr>
          <w:u w:val="single"/>
        </w:rPr>
      </w:pPr>
      <w:bookmarkStart w:id="0" w:name="_GoBack"/>
      <w:bookmarkEnd w:id="0"/>
    </w:p>
    <w:p w:rsidR="00C37A8E" w:rsidRDefault="00C37A8E" w:rsidP="00C37A8E">
      <w:r>
        <w:rPr>
          <w:u w:val="single"/>
        </w:rPr>
        <w:t>Before reading</w:t>
      </w:r>
      <w:r>
        <w:t xml:space="preserve">: In the space to the left of each statement, place a check mark beside the 15 statements you believe to be true. </w:t>
      </w:r>
    </w:p>
    <w:p w:rsidR="00C37A8E" w:rsidRDefault="00C37A8E" w:rsidP="00C37A8E"/>
    <w:p w:rsidR="00C37A8E" w:rsidRDefault="00C37A8E" w:rsidP="00C37A8E">
      <w:r>
        <w:t>_____ 1.  If someone cannot “pull her weight,” she is expendable.</w:t>
      </w:r>
    </w:p>
    <w:p w:rsidR="00C37A8E" w:rsidRDefault="00C37A8E" w:rsidP="00C37A8E"/>
    <w:p w:rsidR="00C37A8E" w:rsidRDefault="00C37A8E" w:rsidP="00C37A8E"/>
    <w:p w:rsidR="00C37A8E" w:rsidRDefault="00C37A8E" w:rsidP="00C37A8E">
      <w:r>
        <w:t>_____ 2.  The younger we are, the more selfish we are.</w:t>
      </w:r>
    </w:p>
    <w:p w:rsidR="00C37A8E" w:rsidRDefault="00C37A8E" w:rsidP="00C37A8E"/>
    <w:p w:rsidR="00C37A8E" w:rsidRDefault="00C37A8E" w:rsidP="00C37A8E"/>
    <w:p w:rsidR="00C37A8E" w:rsidRDefault="00C37A8E" w:rsidP="00C37A8E">
      <w:r>
        <w:t>_____ 3.  All wars are preventable.</w:t>
      </w:r>
    </w:p>
    <w:p w:rsidR="00C37A8E" w:rsidRDefault="00C37A8E" w:rsidP="00C37A8E"/>
    <w:p w:rsidR="00C37A8E" w:rsidRDefault="00C37A8E" w:rsidP="00C37A8E"/>
    <w:p w:rsidR="00C37A8E" w:rsidRDefault="00C37A8E" w:rsidP="00C37A8E">
      <w:r>
        <w:t>_____ 4.  Homo sapiens were meant to be herbivores.</w:t>
      </w:r>
    </w:p>
    <w:p w:rsidR="00C37A8E" w:rsidRDefault="00C37A8E" w:rsidP="00C37A8E"/>
    <w:p w:rsidR="00C37A8E" w:rsidRDefault="00C37A8E" w:rsidP="00C37A8E"/>
    <w:p w:rsidR="00C37A8E" w:rsidRDefault="00C37A8E" w:rsidP="00C37A8E">
      <w:r>
        <w:t>_____ 5.  The darkness is scary because of the unknown factor.</w:t>
      </w:r>
    </w:p>
    <w:p w:rsidR="00C37A8E" w:rsidRDefault="00C37A8E" w:rsidP="00C37A8E"/>
    <w:p w:rsidR="00C37A8E" w:rsidRDefault="00C37A8E" w:rsidP="00C37A8E"/>
    <w:p w:rsidR="00C37A8E" w:rsidRDefault="00C37A8E" w:rsidP="00C37A8E">
      <w:r>
        <w:t>_____ 6.  Adult supervision is necessary in every context.</w:t>
      </w:r>
    </w:p>
    <w:p w:rsidR="00C37A8E" w:rsidRDefault="00C37A8E" w:rsidP="00C37A8E"/>
    <w:p w:rsidR="00C37A8E" w:rsidRDefault="00C37A8E" w:rsidP="00C37A8E"/>
    <w:p w:rsidR="00C37A8E" w:rsidRDefault="00C37A8E" w:rsidP="00C37A8E">
      <w:r>
        <w:t>_____ 7.  Sex is on people’s minds constantly, whether they realize it, or want it to be, or not.</w:t>
      </w:r>
    </w:p>
    <w:p w:rsidR="00C37A8E" w:rsidRDefault="00C37A8E" w:rsidP="00C37A8E"/>
    <w:p w:rsidR="00C37A8E" w:rsidRDefault="00C37A8E" w:rsidP="00C37A8E"/>
    <w:p w:rsidR="00C37A8E" w:rsidRDefault="00C37A8E" w:rsidP="00C37A8E">
      <w:r>
        <w:t>_____ 8.  Youth is wasted on the young.</w:t>
      </w:r>
    </w:p>
    <w:p w:rsidR="00C37A8E" w:rsidRDefault="00C37A8E" w:rsidP="00C37A8E"/>
    <w:p w:rsidR="00C37A8E" w:rsidRDefault="00C37A8E" w:rsidP="00C37A8E"/>
    <w:p w:rsidR="00C37A8E" w:rsidRDefault="00C37A8E" w:rsidP="00C37A8E">
      <w:r>
        <w:t>_____ 9.  An effeminate man must be gay; straight men are masculine.</w:t>
      </w:r>
    </w:p>
    <w:p w:rsidR="00C37A8E" w:rsidRDefault="00C37A8E" w:rsidP="00C37A8E"/>
    <w:p w:rsidR="00C37A8E" w:rsidRDefault="00C37A8E" w:rsidP="00C37A8E"/>
    <w:p w:rsidR="00C37A8E" w:rsidRDefault="00C37A8E" w:rsidP="00C37A8E">
      <w:r>
        <w:t>_____ 10.  Every child has some form of the “</w:t>
      </w:r>
      <w:smartTag w:uri="urn:schemas-microsoft-com:office:smarttags" w:element="place">
        <w:smartTag w:uri="urn:schemas-microsoft-com:office:smarttags" w:element="City">
          <w:r>
            <w:t>Boogie</w:t>
          </w:r>
        </w:smartTag>
        <w:r>
          <w:t xml:space="preserve"> </w:t>
        </w:r>
        <w:smartTag w:uri="urn:schemas-microsoft-com:office:smarttags" w:element="State">
          <w:r>
            <w:t>Man.</w:t>
          </w:r>
        </w:smartTag>
      </w:smartTag>
      <w:r>
        <w:t>”</w:t>
      </w:r>
    </w:p>
    <w:p w:rsidR="00C37A8E" w:rsidRDefault="00C37A8E" w:rsidP="00C37A8E"/>
    <w:p w:rsidR="00C37A8E" w:rsidRDefault="00C37A8E" w:rsidP="00C37A8E"/>
    <w:p w:rsidR="00C37A8E" w:rsidRDefault="00C37A8E" w:rsidP="00C37A8E">
      <w:r>
        <w:t>_____ 11.  There should be a “pecking order” among siblings; it is healthy, productive, and proper for the older and bigger to dominate (“survival of the fittest”).</w:t>
      </w:r>
    </w:p>
    <w:p w:rsidR="00C37A8E" w:rsidRDefault="00C37A8E" w:rsidP="00C37A8E"/>
    <w:p w:rsidR="00C37A8E" w:rsidRDefault="00C37A8E" w:rsidP="00C37A8E"/>
    <w:p w:rsidR="00C37A8E" w:rsidRDefault="00C37A8E" w:rsidP="00C37A8E">
      <w:r>
        <w:t xml:space="preserve">_____ 12.  Mankind is the cruelest of all beasts, because when we hurt other people, we realize they are being hurt; when cats play with and eat mice, the cat has no idea that the mouse is in pain.  This makes people the least respectable of all species (concept from Mark Twain’s </w:t>
      </w:r>
      <w:r w:rsidRPr="00F33B19">
        <w:rPr>
          <w:i/>
          <w:iCs/>
        </w:rPr>
        <w:t>The Damned Human Race</w:t>
      </w:r>
      <w:r>
        <w:t>).</w:t>
      </w:r>
    </w:p>
    <w:p w:rsidR="00C37A8E" w:rsidRDefault="00C37A8E" w:rsidP="00C37A8E"/>
    <w:p w:rsidR="00C37A8E" w:rsidRDefault="00C37A8E" w:rsidP="00C37A8E"/>
    <w:p w:rsidR="00C37A8E" w:rsidRDefault="00C37A8E" w:rsidP="00C37A8E">
      <w:r>
        <w:t>_____ 13.  Good authors can provide endless thinking opportunities; without them, life would be dull.</w:t>
      </w:r>
    </w:p>
    <w:p w:rsidR="00C37A8E" w:rsidRDefault="00C37A8E" w:rsidP="00C37A8E">
      <w:r>
        <w:t xml:space="preserve">  </w:t>
      </w:r>
    </w:p>
    <w:p w:rsidR="00C37A8E" w:rsidRDefault="00C37A8E" w:rsidP="00C37A8E">
      <w:r>
        <w:t>_____ 14.  Nobel Prize winners deserve our immediate respect.</w:t>
      </w:r>
    </w:p>
    <w:p w:rsidR="00C37A8E" w:rsidRDefault="00C37A8E" w:rsidP="00C37A8E"/>
    <w:p w:rsidR="00C37A8E" w:rsidRDefault="00C37A8E" w:rsidP="00C37A8E">
      <w:r>
        <w:t xml:space="preserve">_____ 15.  There will always be polarity, or clashing ideological opposition, in </w:t>
      </w:r>
      <w:smartTag w:uri="urn:schemas-microsoft-com:office:smarttags" w:element="country-region">
        <w:smartTag w:uri="urn:schemas-microsoft-com:office:smarttags" w:element="place">
          <w:r>
            <w:t>America</w:t>
          </w:r>
        </w:smartTag>
      </w:smartTag>
      <w:r>
        <w:t>.</w:t>
      </w:r>
    </w:p>
    <w:p w:rsidR="00C37A8E" w:rsidRDefault="00C37A8E" w:rsidP="00C37A8E"/>
    <w:p w:rsidR="00C37A8E" w:rsidRDefault="00C37A8E" w:rsidP="00C37A8E">
      <w:r>
        <w:t>_____ 16.  Our society needs as many laws as possible—or as necessary.</w:t>
      </w:r>
    </w:p>
    <w:p w:rsidR="00C37A8E" w:rsidRDefault="00C37A8E" w:rsidP="00C37A8E"/>
    <w:p w:rsidR="00C37A8E" w:rsidRDefault="00C37A8E" w:rsidP="00C37A8E">
      <w:r>
        <w:t>_____ 17.  Having many cops is a good thing.</w:t>
      </w:r>
    </w:p>
    <w:p w:rsidR="00C37A8E" w:rsidRDefault="00C37A8E" w:rsidP="00C37A8E"/>
    <w:p w:rsidR="00C37A8E" w:rsidRDefault="00C37A8E" w:rsidP="00C37A8E">
      <w:r>
        <w:t>_____ 18.  Domestic violence will always be.</w:t>
      </w:r>
    </w:p>
    <w:p w:rsidR="00C37A8E" w:rsidRDefault="00C37A8E" w:rsidP="00C37A8E"/>
    <w:p w:rsidR="00C37A8E" w:rsidRDefault="00C37A8E" w:rsidP="00C37A8E">
      <w:r>
        <w:t>_____ 19.  Divorce rates will continue to climb.</w:t>
      </w:r>
    </w:p>
    <w:p w:rsidR="00C37A8E" w:rsidRDefault="00C37A8E" w:rsidP="00C37A8E"/>
    <w:p w:rsidR="00C37A8E" w:rsidRDefault="00C37A8E" w:rsidP="00C37A8E">
      <w:r>
        <w:t>_____ 20.  To be truly happy and properly guided, one must have a true/traditional mother figure and a true/traditional father figure.</w:t>
      </w:r>
    </w:p>
    <w:p w:rsidR="00C37A8E" w:rsidRDefault="00C37A8E" w:rsidP="00C37A8E"/>
    <w:p w:rsidR="00C37A8E" w:rsidRDefault="00C37A8E" w:rsidP="00C37A8E">
      <w:r>
        <w:t>_____ 21.  Isolation is the worst place for a prisoner.</w:t>
      </w:r>
    </w:p>
    <w:p w:rsidR="00C37A8E" w:rsidRDefault="00C37A8E" w:rsidP="00C37A8E"/>
    <w:p w:rsidR="00C37A8E" w:rsidRDefault="00C37A8E" w:rsidP="00C37A8E">
      <w:r>
        <w:t>_____ 22.  There is a “beast” within each and every one of us.</w:t>
      </w:r>
    </w:p>
    <w:p w:rsidR="00C37A8E" w:rsidRDefault="00C37A8E" w:rsidP="00C37A8E"/>
    <w:p w:rsidR="00C37A8E" w:rsidRDefault="00C37A8E" w:rsidP="00C37A8E">
      <w:r>
        <w:t>_____ 23.  The power of the pen will always be overcome by the power of the sword.</w:t>
      </w:r>
    </w:p>
    <w:p w:rsidR="00C37A8E" w:rsidRDefault="00C37A8E" w:rsidP="00C37A8E"/>
    <w:p w:rsidR="00C37A8E" w:rsidRDefault="00C37A8E" w:rsidP="00C37A8E">
      <w:r>
        <w:t>_____ 24.  Most people are followers, because it is much easier to follow.</w:t>
      </w:r>
    </w:p>
    <w:p w:rsidR="00C37A8E" w:rsidRDefault="00C37A8E" w:rsidP="00C37A8E"/>
    <w:p w:rsidR="00C37A8E" w:rsidRDefault="00C37A8E" w:rsidP="00C37A8E">
      <w:r>
        <w:t>_____ 25.  In our minds, a constant battle is waged between good (superego) and evil (id).</w:t>
      </w:r>
    </w:p>
    <w:p w:rsidR="00C37A8E" w:rsidRDefault="00C37A8E" w:rsidP="00C37A8E"/>
    <w:p w:rsidR="00C37A8E" w:rsidRDefault="00C37A8E" w:rsidP="00C37A8E">
      <w:r>
        <w:t>_____ 26.  People are motivated by their stomachs and sex drives, which are their primal instincts/ urges/desires, instead of their reasoning abilities.</w:t>
      </w:r>
    </w:p>
    <w:p w:rsidR="00C37A8E" w:rsidRDefault="00C37A8E" w:rsidP="00C37A8E"/>
    <w:p w:rsidR="00C37A8E" w:rsidRDefault="00C37A8E" w:rsidP="00C37A8E">
      <w:r>
        <w:t>_____ 27.  A good leader must have charisma.</w:t>
      </w:r>
    </w:p>
    <w:p w:rsidR="00C37A8E" w:rsidRDefault="00C37A8E" w:rsidP="00C37A8E"/>
    <w:p w:rsidR="00C37A8E" w:rsidRDefault="00C37A8E" w:rsidP="00C37A8E">
      <w:r>
        <w:t>_____ 28.  A good leader must have intelligence.</w:t>
      </w:r>
    </w:p>
    <w:p w:rsidR="00C37A8E" w:rsidRDefault="00C37A8E" w:rsidP="00C37A8E"/>
    <w:p w:rsidR="00C37A8E" w:rsidRDefault="00C37A8E" w:rsidP="00C37A8E">
      <w:r>
        <w:t>_____ 29. A good leader must have moral integrity.</w:t>
      </w:r>
    </w:p>
    <w:p w:rsidR="00C37A8E" w:rsidRDefault="00C37A8E" w:rsidP="00C37A8E"/>
    <w:p w:rsidR="00C37A8E" w:rsidRDefault="00C37A8E" w:rsidP="00C37A8E">
      <w:r>
        <w:t>_____ 30. Society does not need police to keep people honest.</w:t>
      </w:r>
    </w:p>
    <w:p w:rsidR="00C37A8E" w:rsidRDefault="00C37A8E" w:rsidP="00C37A8E"/>
    <w:p w:rsidR="00C37A8E" w:rsidRDefault="00C37A8E" w:rsidP="00C37A8E">
      <w:r>
        <w:t>_____ 31.  People are essentially good.</w:t>
      </w:r>
    </w:p>
    <w:p w:rsidR="00C37A8E" w:rsidRDefault="00C37A8E" w:rsidP="00C37A8E"/>
    <w:p w:rsidR="00C37A8E" w:rsidRDefault="00C37A8E" w:rsidP="00C37A8E">
      <w:r>
        <w:t>_____ 32.  It is human nature to want to be like everyone else—and to not tolerate outsiders.</w:t>
      </w:r>
    </w:p>
    <w:p w:rsidR="00C37A8E" w:rsidRDefault="00C37A8E" w:rsidP="00C37A8E"/>
    <w:p w:rsidR="00C37A8E" w:rsidRDefault="00C37A8E" w:rsidP="00C37A8E">
      <w:r>
        <w:t>_____ 33.  The force of good is stronger than that of evil.</w:t>
      </w:r>
    </w:p>
    <w:p w:rsidR="00C37A8E" w:rsidRDefault="00C37A8E" w:rsidP="00C37A8E">
      <w:pPr>
        <w:jc w:val="center"/>
      </w:pPr>
    </w:p>
    <w:p w:rsidR="00C37A8E" w:rsidRDefault="00C37A8E" w:rsidP="00C37A8E">
      <w:pPr>
        <w:rPr>
          <w:u w:val="single"/>
        </w:rPr>
      </w:pPr>
      <w:r>
        <w:rPr>
          <w:noProof/>
        </w:rPr>
        <w:drawing>
          <wp:anchor distT="0" distB="0" distL="114300" distR="114300" simplePos="0" relativeHeight="251659264" behindDoc="1" locked="0" layoutInCell="1" allowOverlap="1" wp14:anchorId="6E324021" wp14:editId="18D31B1E">
            <wp:simplePos x="0" y="0"/>
            <wp:positionH relativeFrom="column">
              <wp:posOffset>1771650</wp:posOffset>
            </wp:positionH>
            <wp:positionV relativeFrom="paragraph">
              <wp:posOffset>73025</wp:posOffset>
            </wp:positionV>
            <wp:extent cx="2543175" cy="1733550"/>
            <wp:effectExtent l="0" t="0" r="0" b="0"/>
            <wp:wrapNone/>
            <wp:docPr id="1" name="Picture 1" descr="http://tn3-1.deviantart.com/300W/fs7.deviantart.com/i/2005/203/f/8/Lord_of_the_Flies_by_greyf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tn3-1.deviantart.com/300W/fs7.deviantart.com/i/2005/203/f/8/Lord_of_the_Flies_by_greyflea.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43175" cy="1733550"/>
                    </a:xfrm>
                    <a:prstGeom prst="rect">
                      <a:avLst/>
                    </a:prstGeom>
                    <a:noFill/>
                    <a:ln>
                      <a:noFill/>
                    </a:ln>
                  </pic:spPr>
                </pic:pic>
              </a:graphicData>
            </a:graphic>
          </wp:anchor>
        </w:drawing>
      </w:r>
    </w:p>
    <w:p w:rsidR="00C37A8E" w:rsidRDefault="00C37A8E" w:rsidP="00C37A8E">
      <w:pPr>
        <w:rPr>
          <w:u w:val="single"/>
        </w:rPr>
      </w:pPr>
    </w:p>
    <w:p w:rsidR="00C37A8E" w:rsidRDefault="00C37A8E" w:rsidP="00C37A8E">
      <w:pPr>
        <w:rPr>
          <w:u w:val="single"/>
        </w:rPr>
      </w:pPr>
    </w:p>
    <w:p w:rsidR="00C37A8E" w:rsidRDefault="00C37A8E" w:rsidP="00C37A8E">
      <w:pPr>
        <w:rPr>
          <w:u w:val="single"/>
        </w:rPr>
      </w:pPr>
    </w:p>
    <w:p w:rsidR="00C37A8E" w:rsidRDefault="00C37A8E" w:rsidP="00C37A8E">
      <w:pPr>
        <w:rPr>
          <w:u w:val="single"/>
        </w:rPr>
      </w:pPr>
    </w:p>
    <w:p w:rsidR="00C37A8E" w:rsidRDefault="00C37A8E" w:rsidP="00C37A8E">
      <w:pPr>
        <w:rPr>
          <w:u w:val="single"/>
        </w:rPr>
      </w:pPr>
    </w:p>
    <w:p w:rsidR="00C37A8E" w:rsidRDefault="00C37A8E" w:rsidP="00C37A8E">
      <w:pPr>
        <w:rPr>
          <w:u w:val="single"/>
        </w:rPr>
      </w:pPr>
    </w:p>
    <w:p w:rsidR="00C37A8E" w:rsidRDefault="00C37A8E" w:rsidP="00C37A8E">
      <w:pPr>
        <w:rPr>
          <w:u w:val="single"/>
        </w:rPr>
      </w:pPr>
    </w:p>
    <w:p w:rsidR="00C37A8E" w:rsidRDefault="00C37A8E" w:rsidP="00C37A8E">
      <w:pPr>
        <w:rPr>
          <w:u w:val="single"/>
        </w:rPr>
      </w:pPr>
    </w:p>
    <w:p w:rsidR="00C37A8E" w:rsidRDefault="00C37A8E" w:rsidP="00C37A8E">
      <w:pPr>
        <w:rPr>
          <w:u w:val="single"/>
        </w:rPr>
      </w:pPr>
    </w:p>
    <w:p w:rsidR="00C37A8E" w:rsidRDefault="00C37A8E" w:rsidP="00C37A8E">
      <w:pPr>
        <w:rPr>
          <w:u w:val="single"/>
        </w:rPr>
      </w:pPr>
    </w:p>
    <w:p w:rsidR="00C37A8E" w:rsidRDefault="00C37A8E" w:rsidP="00C37A8E">
      <w:r w:rsidRPr="008F52E6">
        <w:rPr>
          <w:u w:val="single"/>
        </w:rPr>
        <w:t xml:space="preserve">During </w:t>
      </w:r>
      <w:r>
        <w:rPr>
          <w:u w:val="single"/>
        </w:rPr>
        <w:t>and/</w:t>
      </w:r>
      <w:r w:rsidRPr="008F52E6">
        <w:rPr>
          <w:u w:val="single"/>
        </w:rPr>
        <w:t>or after reading</w:t>
      </w:r>
      <w:r>
        <w:t>: Now that you have chosen the 15 statements, find a quotation for each which supports the idea.  Each statement should be properly documented using the author’s last name and the page number which the quotation occurs.  TOTAL   /</w:t>
      </w:r>
      <w:proofErr w:type="gramStart"/>
      <w:r>
        <w:t>30  MARKS</w:t>
      </w:r>
      <w:proofErr w:type="gramEnd"/>
    </w:p>
    <w:p w:rsidR="00C37A8E" w:rsidRDefault="00C37A8E" w:rsidP="00C37A8E"/>
    <w:p w:rsidR="00C37A8E" w:rsidRDefault="00C37A8E" w:rsidP="00C37A8E">
      <w:pPr>
        <w:sectPr w:rsidR="00C37A8E">
          <w:headerReference w:type="default" r:id="rId9"/>
          <w:pgSz w:w="11904" w:h="16840"/>
          <w:pgMar w:top="1320" w:right="1220" w:bottom="280" w:left="1220" w:header="720" w:footer="720" w:gutter="0"/>
          <w:cols w:space="720"/>
        </w:sectPr>
      </w:pPr>
    </w:p>
    <w:p w:rsidR="004C3811" w:rsidRDefault="00F779E1"/>
    <w:sectPr w:rsidR="004C3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9E1" w:rsidRDefault="00F779E1" w:rsidP="00C37A8E">
      <w:r>
        <w:separator/>
      </w:r>
    </w:p>
  </w:endnote>
  <w:endnote w:type="continuationSeparator" w:id="0">
    <w:p w:rsidR="00F779E1" w:rsidRDefault="00F779E1" w:rsidP="00C3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9E1" w:rsidRDefault="00F779E1" w:rsidP="00C37A8E">
      <w:r>
        <w:separator/>
      </w:r>
    </w:p>
  </w:footnote>
  <w:footnote w:type="continuationSeparator" w:id="0">
    <w:p w:rsidR="00F779E1" w:rsidRDefault="00F779E1" w:rsidP="00C3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45"/>
      <w:gridCol w:w="1719"/>
    </w:tblGrid>
    <w:tr w:rsidR="00C37A8E" w:rsidRPr="00C37A8E" w:rsidTr="00C37A8E">
      <w:trPr>
        <w:trHeight w:val="288"/>
      </w:trPr>
      <w:sdt>
        <w:sdtPr>
          <w:rPr>
            <w:rFonts w:ascii="Cambria" w:eastAsia="Times New Roman" w:hAnsi="Cambria" w:cs="Times New Roman"/>
            <w:sz w:val="36"/>
            <w:szCs w:val="36"/>
            <w:lang w:val="en-CA"/>
          </w:rPr>
          <w:alias w:val="Title"/>
          <w:id w:val="77761602"/>
          <w:placeholder>
            <w:docPart w:val="77F67430A2684CBDB8B3B93E51C211EE"/>
          </w:placeholder>
          <w:dataBinding w:prefixMappings="xmlns:ns0='http://schemas.openxmlformats.org/package/2006/metadata/core-properties' xmlns:ns1='http://purl.org/dc/elements/1.1/'" w:xpath="/ns0:coreProperties[1]/ns1:title[1]" w:storeItemID="{6C3C8BC8-F283-45AE-878A-BAB7291924A1}"/>
          <w:text/>
        </w:sdtPr>
        <w:sdtContent>
          <w:tc>
            <w:tcPr>
              <w:tcW w:w="7855" w:type="dxa"/>
            </w:tcPr>
            <w:p w:rsidR="00C37A8E" w:rsidRPr="00C37A8E" w:rsidRDefault="00C37A8E" w:rsidP="00C37A8E">
              <w:pPr>
                <w:widowControl/>
                <w:tabs>
                  <w:tab w:val="center" w:pos="4680"/>
                  <w:tab w:val="right" w:pos="9360"/>
                </w:tabs>
                <w:jc w:val="right"/>
                <w:rPr>
                  <w:rFonts w:ascii="Cambria" w:eastAsia="Times New Roman" w:hAnsi="Cambria" w:cs="Times New Roman"/>
                  <w:sz w:val="36"/>
                  <w:szCs w:val="36"/>
                  <w:lang w:val="en-CA"/>
                </w:rPr>
              </w:pPr>
              <w:r>
                <w:rPr>
                  <w:rFonts w:ascii="Cambria" w:eastAsia="Times New Roman" w:hAnsi="Cambria" w:cs="Times New Roman"/>
                  <w:sz w:val="36"/>
                  <w:szCs w:val="36"/>
                  <w:lang w:val="en-CA"/>
                </w:rPr>
                <w:t>Social Experience</w:t>
              </w:r>
            </w:p>
          </w:tc>
        </w:sdtContent>
      </w:sdt>
      <w:sdt>
        <w:sdtPr>
          <w:rPr>
            <w:rFonts w:ascii="Cambria" w:eastAsia="Times New Roman" w:hAnsi="Cambria" w:cs="Times New Roman"/>
            <w:b/>
            <w:bCs/>
            <w:color w:val="4F81BD"/>
            <w:sz w:val="36"/>
            <w:szCs w:val="36"/>
            <w:lang w:val="en-CA"/>
            <w14:shadow w14:blurRad="50800" w14:dist="38100" w14:dir="2700000" w14:sx="100000" w14:sy="100000" w14:kx="0" w14:ky="0" w14:algn="tl">
              <w14:srgbClr w14:val="000000">
                <w14:alpha w14:val="60000"/>
              </w14:srgbClr>
            </w14:shadow>
            <w14:numForm w14:val="oldStyle"/>
          </w:rPr>
          <w:alias w:val="Year"/>
          <w:id w:val="77761609"/>
          <w:placeholder>
            <w:docPart w:val="EA7E180799AA4734B4A05426EDE1BD7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35" w:type="dxa"/>
            </w:tcPr>
            <w:p w:rsidR="00C37A8E" w:rsidRPr="00C37A8E" w:rsidRDefault="00C37A8E" w:rsidP="00C37A8E">
              <w:pPr>
                <w:widowControl/>
                <w:tabs>
                  <w:tab w:val="center" w:pos="4680"/>
                  <w:tab w:val="right" w:pos="9360"/>
                </w:tabs>
                <w:rPr>
                  <w:rFonts w:ascii="Cambria" w:eastAsia="Times New Roman" w:hAnsi="Cambria" w:cs="Times New Roman"/>
                  <w:b/>
                  <w:bCs/>
                  <w:color w:val="4F81BD"/>
                  <w:sz w:val="36"/>
                  <w:szCs w:val="36"/>
                  <w:lang w:val="en-CA"/>
                  <w14:numForm w14:val="oldStyle"/>
                </w:rPr>
              </w:pPr>
              <w:r>
                <w:rPr>
                  <w:rFonts w:ascii="Cambria" w:eastAsia="Times New Roman" w:hAnsi="Cambria" w:cs="Times New Roman"/>
                  <w:b/>
                  <w:bCs/>
                  <w:color w:val="4F81BD"/>
                  <w:sz w:val="36"/>
                  <w:szCs w:val="36"/>
                  <w:lang w:val="en-CA"/>
                  <w14:shadow w14:blurRad="50800" w14:dist="38100" w14:dir="2700000" w14:sx="100000" w14:sy="100000" w14:kx="0" w14:ky="0" w14:algn="tl">
                    <w14:srgbClr w14:val="000000">
                      <w14:alpha w14:val="60000"/>
                    </w14:srgbClr>
                  </w14:shadow>
                  <w14:numForm w14:val="oldStyle"/>
                </w:rPr>
                <w:t>ELA 30B</w:t>
              </w:r>
            </w:p>
          </w:tc>
        </w:sdtContent>
      </w:sdt>
    </w:tr>
  </w:tbl>
  <w:p w:rsidR="00C37A8E" w:rsidRDefault="00C37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8E"/>
    <w:rsid w:val="005036CE"/>
    <w:rsid w:val="00814A2D"/>
    <w:rsid w:val="00C37A8E"/>
    <w:rsid w:val="00F7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9C79E7C-21D9-4FF7-9950-04212374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7A8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8E"/>
    <w:pPr>
      <w:tabs>
        <w:tab w:val="center" w:pos="4680"/>
        <w:tab w:val="right" w:pos="9360"/>
      </w:tabs>
    </w:pPr>
  </w:style>
  <w:style w:type="character" w:customStyle="1" w:styleId="HeaderChar">
    <w:name w:val="Header Char"/>
    <w:basedOn w:val="DefaultParagraphFont"/>
    <w:link w:val="Header"/>
    <w:uiPriority w:val="99"/>
    <w:rsid w:val="00C37A8E"/>
  </w:style>
  <w:style w:type="paragraph" w:styleId="Footer">
    <w:name w:val="footer"/>
    <w:basedOn w:val="Normal"/>
    <w:link w:val="FooterChar"/>
    <w:uiPriority w:val="99"/>
    <w:unhideWhenUsed/>
    <w:rsid w:val="00C37A8E"/>
    <w:pPr>
      <w:tabs>
        <w:tab w:val="center" w:pos="4680"/>
        <w:tab w:val="right" w:pos="9360"/>
      </w:tabs>
    </w:pPr>
  </w:style>
  <w:style w:type="character" w:customStyle="1" w:styleId="FooterChar">
    <w:name w:val="Footer Char"/>
    <w:basedOn w:val="DefaultParagraphFont"/>
    <w:link w:val="Footer"/>
    <w:uiPriority w:val="99"/>
    <w:rsid w:val="00C3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n3-1.deviantart.com/300W/fs7.deviantart.com/i/2005/203/f/8/Lord_of_the_Flies_by_greyflea.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F67430A2684CBDB8B3B93E51C211EE"/>
        <w:category>
          <w:name w:val="General"/>
          <w:gallery w:val="placeholder"/>
        </w:category>
        <w:types>
          <w:type w:val="bbPlcHdr"/>
        </w:types>
        <w:behaviors>
          <w:behavior w:val="content"/>
        </w:behaviors>
        <w:guid w:val="{9C4B8642-60DD-4F7E-8A11-2686D7FB7F7B}"/>
      </w:docPartPr>
      <w:docPartBody>
        <w:p w:rsidR="00000000" w:rsidRDefault="00A515FE" w:rsidP="00A515FE">
          <w:pPr>
            <w:pStyle w:val="77F67430A2684CBDB8B3B93E51C211EE"/>
          </w:pPr>
          <w:r>
            <w:rPr>
              <w:rFonts w:asciiTheme="majorHAnsi" w:eastAsiaTheme="majorEastAsia" w:hAnsiTheme="majorHAnsi" w:cstheme="majorBidi"/>
              <w:sz w:val="36"/>
              <w:szCs w:val="36"/>
            </w:rPr>
            <w:t>[Type the document title]</w:t>
          </w:r>
        </w:p>
      </w:docPartBody>
    </w:docPart>
    <w:docPart>
      <w:docPartPr>
        <w:name w:val="EA7E180799AA4734B4A05426EDE1BD7B"/>
        <w:category>
          <w:name w:val="General"/>
          <w:gallery w:val="placeholder"/>
        </w:category>
        <w:types>
          <w:type w:val="bbPlcHdr"/>
        </w:types>
        <w:behaviors>
          <w:behavior w:val="content"/>
        </w:behaviors>
        <w:guid w:val="{0C7A37E8-23B8-4ED4-B916-A97B1B078125}"/>
      </w:docPartPr>
      <w:docPartBody>
        <w:p w:rsidR="00000000" w:rsidRDefault="00A515FE" w:rsidP="00A515FE">
          <w:pPr>
            <w:pStyle w:val="EA7E180799AA4734B4A05426EDE1BD7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E"/>
    <w:rsid w:val="00213F15"/>
    <w:rsid w:val="00A5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67430A2684CBDB8B3B93E51C211EE">
    <w:name w:val="77F67430A2684CBDB8B3B93E51C211EE"/>
    <w:rsid w:val="00A515FE"/>
  </w:style>
  <w:style w:type="paragraph" w:customStyle="1" w:styleId="EA7E180799AA4734B4A05426EDE1BD7B">
    <w:name w:val="EA7E180799AA4734B4A05426EDE1BD7B"/>
    <w:rsid w:val="00A51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30B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Experience</dc:title>
  <dc:subject/>
  <dc:creator>Melissa Lock</dc:creator>
  <cp:keywords/>
  <dc:description/>
  <cp:lastModifiedBy>Melissa Lock</cp:lastModifiedBy>
  <cp:revision>1</cp:revision>
  <dcterms:created xsi:type="dcterms:W3CDTF">2016-11-06T19:29:00Z</dcterms:created>
  <dcterms:modified xsi:type="dcterms:W3CDTF">2016-11-06T19:31:00Z</dcterms:modified>
</cp:coreProperties>
</file>